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EED" w14:textId="77777777" w:rsidR="00CA1E33" w:rsidRDefault="00CA1E33" w:rsidP="00B443B5">
      <w:pPr>
        <w:jc w:val="center"/>
      </w:pPr>
    </w:p>
    <w:p w14:paraId="6BD7C913" w14:textId="77777777" w:rsidR="001750DB" w:rsidRDefault="001750DB" w:rsidP="00F629DD">
      <w:pPr>
        <w:spacing w:line="240" w:lineRule="auto"/>
        <w:jc w:val="center"/>
      </w:pPr>
      <w:r w:rsidRPr="001750DB">
        <w:t xml:space="preserve">A Faculdade de Enfermagem da PUC-Campinas realizará o II Simpósio de Enfermagem - </w:t>
      </w:r>
      <w:r w:rsidRPr="00FE6E87">
        <w:rPr>
          <w:i/>
          <w:iCs/>
        </w:rPr>
        <w:t>A enfermagem e o compromisso com o cuidado, a  ética e a ciência</w:t>
      </w:r>
      <w:r w:rsidRPr="001750DB">
        <w:t>, o qual  iniciará dia 25 de outubro (quarta-feira) e se estenderá até dia 27 de outubro (sexta-feira). Ocorrerão apresentação de trabalhos acadêmicos, minicursos, palestra e mesa redonda ao longo dos dias, contando com a presença da comunidade acadêmica, enfermeiros, residentes e convidados externos.</w:t>
      </w:r>
    </w:p>
    <w:p w14:paraId="7C878CD8" w14:textId="49C02853" w:rsidR="00AE7ECF" w:rsidRPr="00F629DD" w:rsidRDefault="00C46069" w:rsidP="00F629D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15CC">
        <w:rPr>
          <w:rFonts w:cstheme="minorHAnsi"/>
          <w:b/>
          <w:bCs/>
          <w:sz w:val="20"/>
          <w:szCs w:val="20"/>
          <w:highlight w:val="yellow"/>
        </w:rPr>
        <w:t xml:space="preserve">Dia </w:t>
      </w:r>
      <w:r w:rsidR="007B435A">
        <w:rPr>
          <w:rFonts w:cstheme="minorHAnsi"/>
          <w:b/>
          <w:bCs/>
          <w:sz w:val="20"/>
          <w:szCs w:val="20"/>
          <w:highlight w:val="yellow"/>
        </w:rPr>
        <w:t>25</w:t>
      </w:r>
      <w:r w:rsidR="009512BF" w:rsidRPr="00EA15CC">
        <w:rPr>
          <w:rFonts w:cstheme="minorHAnsi"/>
          <w:b/>
          <w:bCs/>
          <w:sz w:val="20"/>
          <w:szCs w:val="20"/>
          <w:highlight w:val="yellow"/>
        </w:rPr>
        <w:t>/</w:t>
      </w:r>
      <w:r w:rsidR="007B435A">
        <w:rPr>
          <w:rFonts w:cstheme="minorHAnsi"/>
          <w:b/>
          <w:bCs/>
          <w:sz w:val="20"/>
          <w:szCs w:val="20"/>
          <w:highlight w:val="yellow"/>
        </w:rPr>
        <w:t>10/2023 (Quarta</w:t>
      </w:r>
      <w:r w:rsidR="00B276D4">
        <w:rPr>
          <w:rFonts w:cstheme="minorHAnsi"/>
          <w:b/>
          <w:bCs/>
          <w:sz w:val="20"/>
          <w:szCs w:val="20"/>
          <w:highlight w:val="yellow"/>
        </w:rPr>
        <w:t xml:space="preserve"> </w:t>
      </w:r>
      <w:r w:rsidR="007B435A">
        <w:rPr>
          <w:rFonts w:cstheme="minorHAnsi"/>
          <w:b/>
          <w:bCs/>
          <w:sz w:val="20"/>
          <w:szCs w:val="20"/>
          <w:highlight w:val="yellow"/>
        </w:rPr>
        <w:t>feira)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443B5" w:rsidRPr="00C46069" w14:paraId="38B21446" w14:textId="77777777" w:rsidTr="00094713">
        <w:tc>
          <w:tcPr>
            <w:tcW w:w="10348" w:type="dxa"/>
            <w:shd w:val="clear" w:color="auto" w:fill="BDD6EE" w:themeFill="accent5" w:themeFillTint="66"/>
            <w:vAlign w:val="center"/>
          </w:tcPr>
          <w:p w14:paraId="3E5DC21F" w14:textId="46BD35F6" w:rsidR="00527273" w:rsidRDefault="007B435A" w:rsidP="005272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B443B5" w:rsidRPr="00C46069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="00B443B5" w:rsidRPr="00C46069">
              <w:rPr>
                <w:rFonts w:cstheme="minorHAnsi"/>
                <w:b/>
                <w:bCs/>
                <w:sz w:val="20"/>
                <w:szCs w:val="20"/>
              </w:rPr>
              <w:t xml:space="preserve"> – 09h: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Apresentação Trabalhos Acadêmicos </w:t>
            </w:r>
          </w:p>
          <w:p w14:paraId="1C09A2AA" w14:textId="61EF73A3" w:rsidR="00527273" w:rsidRPr="00527273" w:rsidRDefault="00527273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>Local: Espaço Térreo Prédio Dom Bruno (FINEP)</w:t>
            </w:r>
            <w:r w:rsidR="00302758">
              <w:rPr>
                <w:rFonts w:cstheme="minorHAnsi"/>
                <w:sz w:val="20"/>
                <w:szCs w:val="20"/>
              </w:rPr>
              <w:t xml:space="preserve">- </w:t>
            </w:r>
            <w:r w:rsidR="00302758" w:rsidRPr="00302758">
              <w:rPr>
                <w:rFonts w:cstheme="minorHAnsi"/>
                <w:sz w:val="18"/>
                <w:szCs w:val="18"/>
              </w:rPr>
              <w:t>ao lado da Clínica de Fisioterapia</w:t>
            </w:r>
          </w:p>
        </w:tc>
      </w:tr>
      <w:tr w:rsidR="00EE2E9F" w:rsidRPr="00C46069" w14:paraId="73C63145" w14:textId="77777777" w:rsidTr="001750DB">
        <w:tc>
          <w:tcPr>
            <w:tcW w:w="10348" w:type="dxa"/>
            <w:shd w:val="clear" w:color="auto" w:fill="FFE599" w:themeFill="accent4" w:themeFillTint="66"/>
            <w:vAlign w:val="center"/>
          </w:tcPr>
          <w:p w14:paraId="6DF85773" w14:textId="77777777" w:rsidR="00EE2E9F" w:rsidRDefault="00527273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9h -9h30: Intervalo</w:t>
            </w:r>
          </w:p>
          <w:p w14:paraId="3167BCE3" w14:textId="1125E975" w:rsidR="00302758" w:rsidRPr="00527273" w:rsidRDefault="00302758" w:rsidP="000947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43B5" w:rsidRPr="00C46069" w14:paraId="6F09C457" w14:textId="77777777" w:rsidTr="00094713">
        <w:tc>
          <w:tcPr>
            <w:tcW w:w="10348" w:type="dxa"/>
            <w:shd w:val="clear" w:color="auto" w:fill="BDD6EE" w:themeFill="accent5" w:themeFillTint="66"/>
            <w:vAlign w:val="center"/>
          </w:tcPr>
          <w:p w14:paraId="0A4CB6C3" w14:textId="77777777" w:rsidR="00B443B5" w:rsidRDefault="00B443B5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069">
              <w:rPr>
                <w:rFonts w:cstheme="minorHAnsi"/>
                <w:b/>
                <w:bCs/>
                <w:sz w:val="20"/>
                <w:szCs w:val="20"/>
              </w:rPr>
              <w:t>09h</w:t>
            </w:r>
            <w:r w:rsidR="00E23B4B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C46069">
              <w:rPr>
                <w:rFonts w:cstheme="minorHAnsi"/>
                <w:b/>
                <w:bCs/>
                <w:sz w:val="20"/>
                <w:szCs w:val="20"/>
              </w:rPr>
              <w:t xml:space="preserve"> – 12h00: </w:t>
            </w:r>
            <w:r w:rsidR="00E23B4B">
              <w:rPr>
                <w:rFonts w:cstheme="minorHAnsi"/>
                <w:b/>
                <w:bCs/>
                <w:sz w:val="20"/>
                <w:szCs w:val="20"/>
              </w:rPr>
              <w:t>Minicursos</w:t>
            </w:r>
          </w:p>
          <w:p w14:paraId="2CEBD9A8" w14:textId="2515FC9B" w:rsidR="00302758" w:rsidRPr="00C46069" w:rsidRDefault="00302758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629DD" w:rsidRPr="00C46069" w14:paraId="5E8BEB1B" w14:textId="77777777" w:rsidTr="00E23B4B">
        <w:tc>
          <w:tcPr>
            <w:tcW w:w="10348" w:type="dxa"/>
            <w:shd w:val="clear" w:color="auto" w:fill="D5DCE4" w:themeFill="text2" w:themeFillTint="33"/>
            <w:vAlign w:val="center"/>
          </w:tcPr>
          <w:p w14:paraId="3D6DE6B5" w14:textId="77777777" w:rsidR="00F629DD" w:rsidRDefault="00E23B4B" w:rsidP="00D501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Minicurso 1 – Interpretação de Texto </w:t>
            </w:r>
            <w:r w:rsidR="00D5016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49FD6D" w14:textId="15D81C0D" w:rsidR="00527273" w:rsidRPr="00527273" w:rsidRDefault="00527273" w:rsidP="00D501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 xml:space="preserve">Local: </w:t>
            </w:r>
            <w:r w:rsidRPr="00B61911">
              <w:rPr>
                <w:rFonts w:cstheme="minorHAnsi"/>
                <w:color w:val="FF0000"/>
                <w:sz w:val="20"/>
                <w:szCs w:val="20"/>
              </w:rPr>
              <w:t xml:space="preserve">Sala </w:t>
            </w:r>
            <w:r w:rsidR="00AF7D61" w:rsidRPr="00B61911">
              <w:rPr>
                <w:rFonts w:cstheme="minorHAnsi"/>
                <w:color w:val="FF0000"/>
                <w:sz w:val="20"/>
                <w:szCs w:val="20"/>
              </w:rPr>
              <w:t>A43A</w:t>
            </w:r>
          </w:p>
        </w:tc>
      </w:tr>
      <w:tr w:rsidR="00527273" w:rsidRPr="00C46069" w14:paraId="2C30772B" w14:textId="77777777" w:rsidTr="00527273">
        <w:tc>
          <w:tcPr>
            <w:tcW w:w="10348" w:type="dxa"/>
            <w:shd w:val="clear" w:color="auto" w:fill="FFFFFF" w:themeFill="background1"/>
            <w:vAlign w:val="center"/>
          </w:tcPr>
          <w:p w14:paraId="5B40F67A" w14:textId="48CAD468" w:rsidR="00527273" w:rsidRDefault="00527273" w:rsidP="005272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27273">
              <w:rPr>
                <w:rFonts w:cstheme="minorHAnsi"/>
                <w:bCs/>
                <w:sz w:val="20"/>
                <w:szCs w:val="20"/>
              </w:rPr>
              <w:t>Aldiane</w:t>
            </w:r>
            <w:proofErr w:type="spellEnd"/>
            <w:r w:rsidRPr="00527273">
              <w:rPr>
                <w:rFonts w:cstheme="minorHAnsi"/>
                <w:bCs/>
                <w:sz w:val="20"/>
                <w:szCs w:val="20"/>
              </w:rPr>
              <w:t xml:space="preserve"> Gomes de Macedo Bacurau</w:t>
            </w:r>
          </w:p>
          <w:p w14:paraId="3BA5C4D0" w14:textId="77777777" w:rsidR="00527273" w:rsidRDefault="00527273" w:rsidP="005272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FF24B7" w14:textId="7C9E4324" w:rsidR="00527273" w:rsidRPr="00C46069" w:rsidRDefault="00527273" w:rsidP="003027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Vivia</w:t>
            </w:r>
            <w:r w:rsidRPr="00BD1B08">
              <w:rPr>
                <w:rFonts w:cstheme="minorHAnsi"/>
                <w:bCs/>
                <w:sz w:val="20"/>
                <w:szCs w:val="20"/>
              </w:rPr>
              <w:t>na Aparecida De Lima</w:t>
            </w:r>
            <w:r w:rsidRPr="002E66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E9F" w:rsidRPr="00C46069" w14:paraId="2A1DF593" w14:textId="77777777" w:rsidTr="00E23B4B">
        <w:tc>
          <w:tcPr>
            <w:tcW w:w="10348" w:type="dxa"/>
            <w:shd w:val="clear" w:color="auto" w:fill="FBE4D5" w:themeFill="accent2" w:themeFillTint="33"/>
            <w:vAlign w:val="center"/>
          </w:tcPr>
          <w:p w14:paraId="70EF5F0A" w14:textId="797A7213" w:rsidR="00EE2E9F" w:rsidRPr="00C46069" w:rsidRDefault="00EE2E9F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069">
              <w:rPr>
                <w:rFonts w:cstheme="minorHAnsi"/>
                <w:b/>
                <w:bCs/>
                <w:sz w:val="20"/>
                <w:szCs w:val="20"/>
              </w:rPr>
              <w:t>CONVIDADO</w:t>
            </w:r>
          </w:p>
        </w:tc>
      </w:tr>
      <w:tr w:rsidR="00EE2E9F" w:rsidRPr="00C46069" w14:paraId="273B296C" w14:textId="77777777" w:rsidTr="00C35EB0">
        <w:tc>
          <w:tcPr>
            <w:tcW w:w="10348" w:type="dxa"/>
            <w:vAlign w:val="center"/>
          </w:tcPr>
          <w:p w14:paraId="3569ED53" w14:textId="77777777" w:rsidR="00E23B4B" w:rsidRDefault="00E23B4B" w:rsidP="0030275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4B">
              <w:rPr>
                <w:rFonts w:cstheme="minorHAnsi"/>
                <w:sz w:val="20"/>
                <w:szCs w:val="20"/>
              </w:rPr>
              <w:t>Profº</w:t>
            </w:r>
            <w:proofErr w:type="spellEnd"/>
            <w:r w:rsidRPr="00E23B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276D4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="00B276D4">
              <w:rPr>
                <w:rFonts w:cstheme="minorHAnsi"/>
                <w:sz w:val="20"/>
                <w:szCs w:val="20"/>
              </w:rPr>
              <w:t xml:space="preserve">º </w:t>
            </w:r>
            <w:r w:rsidRPr="00E23B4B">
              <w:rPr>
                <w:rFonts w:cstheme="minorHAnsi"/>
                <w:sz w:val="20"/>
                <w:szCs w:val="20"/>
              </w:rPr>
              <w:t>Renato Gonçalves Lopes</w:t>
            </w:r>
          </w:p>
          <w:p w14:paraId="5D1C7180" w14:textId="54FA3075" w:rsidR="00302758" w:rsidRPr="00302758" w:rsidRDefault="00302758" w:rsidP="00302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3B4B" w:rsidRPr="00C46069" w14:paraId="75EAA579" w14:textId="77777777" w:rsidTr="00620846">
        <w:tc>
          <w:tcPr>
            <w:tcW w:w="10348" w:type="dxa"/>
            <w:shd w:val="clear" w:color="auto" w:fill="D9E2F3" w:themeFill="accent1" w:themeFillTint="33"/>
            <w:vAlign w:val="center"/>
          </w:tcPr>
          <w:p w14:paraId="50BF5492" w14:textId="77777777" w:rsidR="00E23B4B" w:rsidRDefault="00E23B4B" w:rsidP="00E23B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Minicurso 2 – </w:t>
            </w:r>
            <w:r w:rsidRPr="00E23B4B">
              <w:rPr>
                <w:rFonts w:cstheme="minorHAnsi"/>
                <w:b/>
                <w:sz w:val="20"/>
                <w:szCs w:val="20"/>
              </w:rPr>
              <w:t>Aspectos Éticos Legais na saúde</w:t>
            </w:r>
          </w:p>
          <w:p w14:paraId="5BE8329D" w14:textId="1A57A1CD" w:rsidR="00527273" w:rsidRPr="00C46069" w:rsidRDefault="00527273" w:rsidP="00E23B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Local: </w:t>
            </w:r>
            <w:r w:rsidRPr="00B61911">
              <w:rPr>
                <w:rFonts w:cstheme="minorHAnsi"/>
                <w:color w:val="FF0000"/>
                <w:sz w:val="20"/>
                <w:szCs w:val="20"/>
              </w:rPr>
              <w:t xml:space="preserve">Sala </w:t>
            </w:r>
            <w:r w:rsidR="006A1882" w:rsidRPr="00B61911">
              <w:rPr>
                <w:rFonts w:cstheme="minorHAnsi"/>
                <w:color w:val="FF0000"/>
                <w:sz w:val="20"/>
                <w:szCs w:val="20"/>
              </w:rPr>
              <w:t>B45</w:t>
            </w:r>
            <w:r w:rsidR="006A188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527273" w:rsidRPr="00C46069" w14:paraId="019CAA37" w14:textId="77777777" w:rsidTr="00527273">
        <w:tc>
          <w:tcPr>
            <w:tcW w:w="10348" w:type="dxa"/>
            <w:shd w:val="clear" w:color="auto" w:fill="FFFFFF" w:themeFill="background1"/>
            <w:vAlign w:val="center"/>
          </w:tcPr>
          <w:p w14:paraId="6F82CBF3" w14:textId="58966F29" w:rsidR="00B61911" w:rsidRDefault="00B61911" w:rsidP="00B619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31597">
              <w:rPr>
                <w:rFonts w:cstheme="minorHAnsi"/>
                <w:bCs/>
                <w:sz w:val="20"/>
                <w:szCs w:val="20"/>
              </w:rPr>
              <w:t xml:space="preserve">Silvana </w:t>
            </w:r>
            <w:proofErr w:type="spellStart"/>
            <w:r w:rsidRPr="00D31597">
              <w:rPr>
                <w:rFonts w:cstheme="minorHAnsi"/>
                <w:bCs/>
                <w:sz w:val="20"/>
                <w:szCs w:val="20"/>
              </w:rPr>
              <w:t>Chorratt</w:t>
            </w:r>
            <w:proofErr w:type="spellEnd"/>
            <w:r w:rsidRPr="00D3159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31597">
              <w:rPr>
                <w:rFonts w:cstheme="minorHAnsi"/>
                <w:bCs/>
                <w:sz w:val="20"/>
                <w:szCs w:val="20"/>
              </w:rPr>
              <w:t>Cavalheri</w:t>
            </w:r>
            <w:proofErr w:type="spellEnd"/>
          </w:p>
          <w:p w14:paraId="6074F30A" w14:textId="4EC2EAB0" w:rsidR="00B61911" w:rsidRPr="00527273" w:rsidRDefault="00B61911" w:rsidP="00B61911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23B4B" w:rsidRPr="00C46069" w14:paraId="1E63A3BC" w14:textId="77777777" w:rsidTr="00E23B4B">
        <w:tc>
          <w:tcPr>
            <w:tcW w:w="10348" w:type="dxa"/>
            <w:shd w:val="clear" w:color="auto" w:fill="FBE4D5" w:themeFill="accent2" w:themeFillTint="33"/>
            <w:vAlign w:val="center"/>
          </w:tcPr>
          <w:p w14:paraId="3807CD81" w14:textId="0A1BBEEC" w:rsidR="00E23B4B" w:rsidRPr="00C46069" w:rsidRDefault="00E23B4B" w:rsidP="00E23B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6069">
              <w:rPr>
                <w:rFonts w:cstheme="minorHAnsi"/>
                <w:b/>
                <w:bCs/>
                <w:sz w:val="20"/>
                <w:szCs w:val="20"/>
              </w:rPr>
              <w:t>CONVIDADO</w:t>
            </w:r>
          </w:p>
        </w:tc>
      </w:tr>
      <w:tr w:rsidR="00E23B4B" w:rsidRPr="00C46069" w14:paraId="6680411E" w14:textId="77777777" w:rsidTr="00252057">
        <w:tc>
          <w:tcPr>
            <w:tcW w:w="10348" w:type="dxa"/>
            <w:vAlign w:val="center"/>
          </w:tcPr>
          <w:p w14:paraId="657815B6" w14:textId="2348284B" w:rsidR="00E23B4B" w:rsidRPr="00E23B4B" w:rsidRDefault="00E23B4B" w:rsidP="00E23B4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23B4B">
              <w:rPr>
                <w:rFonts w:cstheme="minorHAnsi"/>
                <w:sz w:val="20"/>
                <w:szCs w:val="20"/>
              </w:rPr>
              <w:t>Profº</w:t>
            </w:r>
            <w:proofErr w:type="spellEnd"/>
            <w:r w:rsidRPr="00E23B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276D4">
              <w:rPr>
                <w:rFonts w:cstheme="minorHAnsi"/>
                <w:sz w:val="20"/>
                <w:szCs w:val="20"/>
              </w:rPr>
              <w:t>Dr</w:t>
            </w:r>
            <w:proofErr w:type="spellEnd"/>
            <w:r w:rsidR="00B276D4">
              <w:rPr>
                <w:rFonts w:cstheme="minorHAnsi"/>
                <w:sz w:val="20"/>
                <w:szCs w:val="20"/>
              </w:rPr>
              <w:t xml:space="preserve">º </w:t>
            </w:r>
            <w:r w:rsidRPr="00E23B4B">
              <w:rPr>
                <w:rFonts w:cstheme="minorHAnsi"/>
                <w:sz w:val="20"/>
                <w:szCs w:val="20"/>
              </w:rPr>
              <w:t>Paulo Roberto de Sousa</w:t>
            </w:r>
          </w:p>
          <w:p w14:paraId="37C6F3B5" w14:textId="26B250D5" w:rsidR="00E23B4B" w:rsidRPr="00C46069" w:rsidRDefault="00E23B4B" w:rsidP="00E23B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0846" w:rsidRPr="00C46069" w14:paraId="1FBA3C60" w14:textId="77777777" w:rsidTr="00527273">
        <w:trPr>
          <w:trHeight w:val="388"/>
        </w:trPr>
        <w:tc>
          <w:tcPr>
            <w:tcW w:w="10348" w:type="dxa"/>
            <w:shd w:val="clear" w:color="auto" w:fill="D9E2F3" w:themeFill="accent1" w:themeFillTint="33"/>
            <w:vAlign w:val="center"/>
          </w:tcPr>
          <w:p w14:paraId="31CDB862" w14:textId="77777777" w:rsidR="00620846" w:rsidRDefault="00620846" w:rsidP="006208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Minicurso 3 – </w:t>
            </w:r>
            <w:r w:rsidR="00B276D4" w:rsidRPr="00B276D4">
              <w:rPr>
                <w:rFonts w:cstheme="minorHAnsi"/>
                <w:b/>
                <w:sz w:val="20"/>
                <w:szCs w:val="20"/>
              </w:rPr>
              <w:t>A segurança do paciente no âmbito hospitalar</w:t>
            </w:r>
          </w:p>
          <w:p w14:paraId="20D8296F" w14:textId="6D4F7AC2" w:rsidR="00527273" w:rsidRPr="00527273" w:rsidRDefault="00527273" w:rsidP="006208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27273">
              <w:rPr>
                <w:rFonts w:cstheme="minorHAnsi"/>
                <w:bCs/>
                <w:sz w:val="20"/>
                <w:szCs w:val="20"/>
              </w:rPr>
              <w:t xml:space="preserve">Local: </w:t>
            </w:r>
            <w:r w:rsidR="00AF7D61" w:rsidRPr="00B61911">
              <w:rPr>
                <w:rFonts w:cstheme="minorHAnsi"/>
                <w:color w:val="FF0000"/>
                <w:sz w:val="20"/>
                <w:szCs w:val="20"/>
              </w:rPr>
              <w:t xml:space="preserve">Sala </w:t>
            </w:r>
            <w:r w:rsidR="006A1882" w:rsidRPr="00B61911">
              <w:rPr>
                <w:rFonts w:cstheme="minorHAnsi"/>
                <w:color w:val="FF0000"/>
                <w:sz w:val="20"/>
                <w:szCs w:val="20"/>
              </w:rPr>
              <w:t>B24</w:t>
            </w:r>
          </w:p>
        </w:tc>
      </w:tr>
      <w:tr w:rsidR="00617CDA" w:rsidRPr="00C46069" w14:paraId="2E4574F6" w14:textId="77777777" w:rsidTr="00617CDA">
        <w:tc>
          <w:tcPr>
            <w:tcW w:w="10348" w:type="dxa"/>
            <w:shd w:val="clear" w:color="auto" w:fill="FFFFFF" w:themeFill="background1"/>
            <w:vAlign w:val="center"/>
          </w:tcPr>
          <w:p w14:paraId="5B6F3BC4" w14:textId="609759A4" w:rsidR="00617CDA" w:rsidRDefault="00617CDA" w:rsidP="00617C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750DB">
              <w:rPr>
                <w:rFonts w:cstheme="minorHAnsi"/>
                <w:bCs/>
                <w:sz w:val="20"/>
                <w:szCs w:val="20"/>
              </w:rPr>
              <w:t xml:space="preserve">Gabriela Marchiori Carmo </w:t>
            </w:r>
            <w:proofErr w:type="spellStart"/>
            <w:r w:rsidR="001750DB">
              <w:rPr>
                <w:rFonts w:cstheme="minorHAnsi"/>
                <w:bCs/>
                <w:sz w:val="20"/>
                <w:szCs w:val="20"/>
              </w:rPr>
              <w:t>Azzolin</w:t>
            </w:r>
            <w:proofErr w:type="spellEnd"/>
          </w:p>
          <w:p w14:paraId="44235010" w14:textId="77777777" w:rsidR="00B61911" w:rsidRDefault="00B61911" w:rsidP="00617C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C33FC5" w14:textId="77777777" w:rsidR="00B61911" w:rsidRDefault="00B61911" w:rsidP="00B6191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27273">
              <w:rPr>
                <w:rFonts w:cstheme="minorHAnsi"/>
                <w:bCs/>
                <w:sz w:val="20"/>
                <w:szCs w:val="20"/>
              </w:rPr>
              <w:t>Cristiane Pereira de Castro</w:t>
            </w:r>
          </w:p>
          <w:p w14:paraId="5A95575D" w14:textId="21D3CEA0" w:rsidR="00B61911" w:rsidRPr="00B61911" w:rsidRDefault="00B61911" w:rsidP="00B61911">
            <w:pPr>
              <w:jc w:val="center"/>
              <w:rPr>
                <w:rFonts w:ascii="Arial" w:eastAsia="Arial" w:hAnsi="Arial" w:cs="Arial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620846" w:rsidRPr="00C46069" w14:paraId="55E52867" w14:textId="77777777" w:rsidTr="00B276D4">
        <w:tc>
          <w:tcPr>
            <w:tcW w:w="10348" w:type="dxa"/>
            <w:shd w:val="clear" w:color="auto" w:fill="FBE4D5" w:themeFill="accent2" w:themeFillTint="33"/>
            <w:vAlign w:val="center"/>
          </w:tcPr>
          <w:p w14:paraId="0B339B9A" w14:textId="745262E2" w:rsidR="00620846" w:rsidRPr="00B276D4" w:rsidRDefault="00620846" w:rsidP="006208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76D4">
              <w:rPr>
                <w:rFonts w:cstheme="minorHAnsi"/>
                <w:b/>
                <w:bCs/>
                <w:sz w:val="20"/>
                <w:szCs w:val="20"/>
              </w:rPr>
              <w:t>CONVIDAD</w:t>
            </w:r>
            <w:r w:rsidR="00B276D4" w:rsidRPr="00B276D4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620846" w:rsidRPr="00C46069" w14:paraId="7D836FFC" w14:textId="77777777" w:rsidTr="00252057">
        <w:tc>
          <w:tcPr>
            <w:tcW w:w="10348" w:type="dxa"/>
            <w:vAlign w:val="center"/>
          </w:tcPr>
          <w:p w14:paraId="1682EC82" w14:textId="1787EADB" w:rsidR="00B276D4" w:rsidRPr="00B276D4" w:rsidRDefault="00B276D4" w:rsidP="006208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276D4">
              <w:rPr>
                <w:rFonts w:cstheme="minorHAnsi"/>
                <w:sz w:val="20"/>
                <w:szCs w:val="20"/>
              </w:rPr>
              <w:t>Enfa</w:t>
            </w:r>
            <w:proofErr w:type="spellEnd"/>
            <w:r w:rsidRPr="00B276D4">
              <w:rPr>
                <w:rFonts w:cstheme="minorHAnsi"/>
                <w:sz w:val="20"/>
                <w:szCs w:val="20"/>
              </w:rPr>
              <w:t xml:space="preserve"> </w:t>
            </w:r>
            <w:r w:rsidR="00BD1B08" w:rsidRPr="002E66AB">
              <w:rPr>
                <w:rFonts w:cstheme="minorHAnsi"/>
                <w:bCs/>
                <w:sz w:val="20"/>
                <w:szCs w:val="20"/>
              </w:rPr>
              <w:t>Especialista</w:t>
            </w:r>
            <w:r w:rsidR="00BD1B08" w:rsidRPr="00B276D4">
              <w:rPr>
                <w:rFonts w:cstheme="minorHAnsi"/>
                <w:sz w:val="20"/>
                <w:szCs w:val="20"/>
              </w:rPr>
              <w:t xml:space="preserve"> </w:t>
            </w:r>
            <w:r w:rsidRPr="00B276D4">
              <w:rPr>
                <w:rFonts w:cstheme="minorHAnsi"/>
                <w:sz w:val="20"/>
                <w:szCs w:val="20"/>
              </w:rPr>
              <w:t xml:space="preserve">Mara Machado </w:t>
            </w:r>
          </w:p>
          <w:p w14:paraId="2D8C6174" w14:textId="55AAA265" w:rsidR="00620846" w:rsidRPr="00B276D4" w:rsidRDefault="00620846" w:rsidP="006208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40C802E" w14:textId="77777777" w:rsidR="00B443B5" w:rsidRPr="00C46069" w:rsidRDefault="00B443B5" w:rsidP="00B443B5">
      <w:pPr>
        <w:rPr>
          <w:rFonts w:cstheme="minorHAnsi"/>
          <w:b/>
          <w:bCs/>
          <w:sz w:val="20"/>
          <w:szCs w:val="20"/>
        </w:rPr>
      </w:pPr>
    </w:p>
    <w:p w14:paraId="71679EA4" w14:textId="2BCB844B" w:rsidR="00730BC3" w:rsidRPr="00C46069" w:rsidRDefault="00756B83" w:rsidP="00B276D4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15CC">
        <w:rPr>
          <w:rFonts w:cstheme="minorHAnsi"/>
          <w:b/>
          <w:bCs/>
          <w:sz w:val="20"/>
          <w:szCs w:val="20"/>
          <w:highlight w:val="yellow"/>
        </w:rPr>
        <w:t xml:space="preserve">Dia </w:t>
      </w:r>
      <w:r w:rsidR="00B276D4">
        <w:rPr>
          <w:rFonts w:cstheme="minorHAnsi"/>
          <w:b/>
          <w:bCs/>
          <w:sz w:val="20"/>
          <w:szCs w:val="20"/>
          <w:highlight w:val="yellow"/>
        </w:rPr>
        <w:t>26</w:t>
      </w:r>
      <w:r w:rsidR="00B276D4" w:rsidRPr="00EA15CC">
        <w:rPr>
          <w:rFonts w:cstheme="minorHAnsi"/>
          <w:b/>
          <w:bCs/>
          <w:sz w:val="20"/>
          <w:szCs w:val="20"/>
          <w:highlight w:val="yellow"/>
        </w:rPr>
        <w:t>/</w:t>
      </w:r>
      <w:r w:rsidR="00B276D4">
        <w:rPr>
          <w:rFonts w:cstheme="minorHAnsi"/>
          <w:b/>
          <w:bCs/>
          <w:sz w:val="20"/>
          <w:szCs w:val="20"/>
          <w:highlight w:val="yellow"/>
        </w:rPr>
        <w:t>10/2023 (Quinta feira)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443B5" w:rsidRPr="00C46069" w14:paraId="3A5F2068" w14:textId="77777777" w:rsidTr="00094713">
        <w:tc>
          <w:tcPr>
            <w:tcW w:w="10348" w:type="dxa"/>
            <w:shd w:val="clear" w:color="auto" w:fill="BDD6EE" w:themeFill="accent5" w:themeFillTint="66"/>
            <w:vAlign w:val="center"/>
          </w:tcPr>
          <w:p w14:paraId="2D3D5CA7" w14:textId="3B0D3A0D" w:rsidR="00B443B5" w:rsidRDefault="00B276D4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C46069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C46069">
              <w:rPr>
                <w:rFonts w:cstheme="minorHAnsi"/>
                <w:b/>
                <w:bCs/>
                <w:sz w:val="20"/>
                <w:szCs w:val="20"/>
              </w:rPr>
              <w:t xml:space="preserve"> – 09h: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Apresentação Trabalhos </w:t>
            </w:r>
            <w:r w:rsidR="002F11C7">
              <w:rPr>
                <w:rFonts w:cstheme="minorHAnsi"/>
                <w:b/>
                <w:bCs/>
                <w:sz w:val="20"/>
                <w:szCs w:val="20"/>
              </w:rPr>
              <w:t xml:space="preserve">– Experiências  MESCLA </w:t>
            </w:r>
            <w:r w:rsidR="004566EF">
              <w:rPr>
                <w:rFonts w:cstheme="minorHAnsi"/>
                <w:b/>
                <w:bCs/>
                <w:sz w:val="20"/>
                <w:szCs w:val="20"/>
              </w:rPr>
              <w:t>e outras modalidades</w:t>
            </w:r>
          </w:p>
          <w:p w14:paraId="03504B23" w14:textId="14951944" w:rsidR="001750DB" w:rsidRPr="00C46069" w:rsidRDefault="001750DB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 xml:space="preserve">Local: </w:t>
            </w:r>
            <w:r w:rsidRPr="001750DB">
              <w:rPr>
                <w:rFonts w:cstheme="minorHAnsi"/>
                <w:sz w:val="20"/>
                <w:szCs w:val="20"/>
              </w:rPr>
              <w:t>Auditório Monsenhor Salim</w:t>
            </w:r>
          </w:p>
        </w:tc>
      </w:tr>
      <w:tr w:rsidR="00EE2E9F" w:rsidRPr="00C46069" w14:paraId="4AF41E93" w14:textId="77777777" w:rsidTr="001750DB">
        <w:tc>
          <w:tcPr>
            <w:tcW w:w="10348" w:type="dxa"/>
            <w:shd w:val="clear" w:color="auto" w:fill="FFE599" w:themeFill="accent4" w:themeFillTint="66"/>
            <w:vAlign w:val="center"/>
          </w:tcPr>
          <w:p w14:paraId="5D2AB87B" w14:textId="3DA498AA" w:rsidR="00302758" w:rsidRPr="00C46069" w:rsidRDefault="001750DB" w:rsidP="003027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9h -9h15: Intervalo</w:t>
            </w:r>
          </w:p>
        </w:tc>
      </w:tr>
      <w:tr w:rsidR="001750DB" w:rsidRPr="00C46069" w14:paraId="7F3C06FA" w14:textId="77777777" w:rsidTr="00094713">
        <w:tc>
          <w:tcPr>
            <w:tcW w:w="10348" w:type="dxa"/>
            <w:shd w:val="clear" w:color="auto" w:fill="BDD6EE" w:themeFill="accent5" w:themeFillTint="66"/>
            <w:vAlign w:val="center"/>
          </w:tcPr>
          <w:p w14:paraId="38D093DA" w14:textId="77777777" w:rsidR="00302758" w:rsidRDefault="001750DB" w:rsidP="001750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750DB">
              <w:rPr>
                <w:rFonts w:cstheme="minorHAnsi"/>
                <w:b/>
                <w:bCs/>
                <w:sz w:val="20"/>
                <w:szCs w:val="20"/>
              </w:rPr>
              <w:t>09h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1750DB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Pr="001750D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1750DB">
              <w:rPr>
                <w:rFonts w:cstheme="minorHAnsi"/>
                <w:b/>
                <w:bCs/>
                <w:sz w:val="20"/>
                <w:szCs w:val="20"/>
              </w:rPr>
              <w:t xml:space="preserve">0: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Boas Vindas</w:t>
            </w:r>
          </w:p>
          <w:p w14:paraId="73D9A280" w14:textId="2DB64D20" w:rsidR="001750DB" w:rsidRPr="00756B83" w:rsidRDefault="00302758" w:rsidP="001750D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 xml:space="preserve">Local: </w:t>
            </w:r>
            <w:r w:rsidRPr="001750DB">
              <w:rPr>
                <w:rFonts w:cstheme="minorHAnsi"/>
                <w:sz w:val="20"/>
                <w:szCs w:val="20"/>
              </w:rPr>
              <w:t>Auditório Monsenhor Salim</w:t>
            </w:r>
            <w:r w:rsidR="001750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0DB" w:rsidRPr="00C46069" w14:paraId="6A124702" w14:textId="77777777" w:rsidTr="001750DB">
        <w:tc>
          <w:tcPr>
            <w:tcW w:w="10348" w:type="dxa"/>
            <w:shd w:val="clear" w:color="auto" w:fill="FFFFFF" w:themeFill="background1"/>
            <w:vAlign w:val="center"/>
          </w:tcPr>
          <w:p w14:paraId="3602E5EE" w14:textId="77777777" w:rsidR="001750DB" w:rsidRDefault="001750DB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50DB">
              <w:rPr>
                <w:rFonts w:cstheme="minorHAnsi"/>
                <w:sz w:val="20"/>
                <w:szCs w:val="20"/>
              </w:rPr>
              <w:t xml:space="preserve">Diretora Faculdade de Enfermagem - </w:t>
            </w:r>
            <w:proofErr w:type="spellStart"/>
            <w:r w:rsidRPr="001750DB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1750DB">
              <w:rPr>
                <w:rFonts w:cstheme="minorHAnsi"/>
                <w:sz w:val="20"/>
                <w:szCs w:val="20"/>
              </w:rPr>
              <w:t xml:space="preserve"> Dra. Gabriela Marchiori Carmo </w:t>
            </w:r>
            <w:proofErr w:type="spellStart"/>
            <w:r w:rsidRPr="001750DB">
              <w:rPr>
                <w:rFonts w:cstheme="minorHAnsi"/>
                <w:sz w:val="20"/>
                <w:szCs w:val="20"/>
              </w:rPr>
              <w:t>Azzolin</w:t>
            </w:r>
            <w:proofErr w:type="spellEnd"/>
          </w:p>
          <w:p w14:paraId="38C16544" w14:textId="77777777" w:rsidR="00302758" w:rsidRDefault="00302758" w:rsidP="000947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E3DFEC" w14:textId="42FF373E" w:rsidR="001750DB" w:rsidRPr="001750DB" w:rsidRDefault="001750DB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Representante Discente Comissão Evento </w:t>
            </w:r>
          </w:p>
        </w:tc>
      </w:tr>
      <w:tr w:rsidR="00B443B5" w:rsidRPr="00C46069" w14:paraId="2DDE6510" w14:textId="77777777" w:rsidTr="00094713">
        <w:tc>
          <w:tcPr>
            <w:tcW w:w="10348" w:type="dxa"/>
            <w:shd w:val="clear" w:color="auto" w:fill="BDD6EE" w:themeFill="accent5" w:themeFillTint="66"/>
            <w:vAlign w:val="center"/>
          </w:tcPr>
          <w:p w14:paraId="5DAC1994" w14:textId="77777777" w:rsidR="00B443B5" w:rsidRDefault="00B443B5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6B83">
              <w:rPr>
                <w:rFonts w:cstheme="minorHAnsi"/>
                <w:b/>
                <w:bCs/>
                <w:sz w:val="20"/>
                <w:szCs w:val="20"/>
              </w:rPr>
              <w:t>09h</w:t>
            </w:r>
            <w:r w:rsidR="001750DB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756B83">
              <w:rPr>
                <w:rFonts w:cstheme="minorHAnsi"/>
                <w:b/>
                <w:bCs/>
                <w:sz w:val="20"/>
                <w:szCs w:val="20"/>
              </w:rPr>
              <w:t xml:space="preserve"> – 12h00: Mesa Redonda</w:t>
            </w:r>
            <w:r w:rsidRPr="00C46069">
              <w:rPr>
                <w:rFonts w:cstheme="minorHAnsi"/>
                <w:sz w:val="20"/>
                <w:szCs w:val="20"/>
              </w:rPr>
              <w:t xml:space="preserve"> – </w:t>
            </w:r>
            <w:r w:rsidR="00B276D4" w:rsidRPr="00B276D4">
              <w:rPr>
                <w:rFonts w:cstheme="minorHAnsi"/>
                <w:sz w:val="20"/>
                <w:szCs w:val="20"/>
              </w:rPr>
              <w:t>Compreensão do processo saúde doença junto as populações em situações de vulnerabilidade</w:t>
            </w:r>
            <w:r w:rsidR="00992670">
              <w:rPr>
                <w:rFonts w:cstheme="minorHAnsi"/>
                <w:sz w:val="20"/>
                <w:szCs w:val="20"/>
              </w:rPr>
              <w:t>.</w:t>
            </w:r>
            <w:r w:rsidR="00B276D4" w:rsidRPr="00B276D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16C05C" w14:textId="58D44154" w:rsidR="001750DB" w:rsidRPr="00C46069" w:rsidRDefault="001750DB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7273">
              <w:rPr>
                <w:rFonts w:cstheme="minorHAnsi"/>
                <w:sz w:val="20"/>
                <w:szCs w:val="20"/>
              </w:rPr>
              <w:t xml:space="preserve">Local: </w:t>
            </w:r>
            <w:r w:rsidRPr="001750DB">
              <w:rPr>
                <w:rFonts w:cstheme="minorHAnsi"/>
                <w:sz w:val="20"/>
                <w:szCs w:val="20"/>
              </w:rPr>
              <w:t>Auditório Monsenhor Salim</w:t>
            </w:r>
          </w:p>
        </w:tc>
      </w:tr>
      <w:tr w:rsidR="00F629DD" w:rsidRPr="00C46069" w14:paraId="05585EB7" w14:textId="77777777" w:rsidTr="00094713">
        <w:tc>
          <w:tcPr>
            <w:tcW w:w="10348" w:type="dxa"/>
            <w:shd w:val="clear" w:color="auto" w:fill="auto"/>
            <w:vAlign w:val="center"/>
          </w:tcPr>
          <w:p w14:paraId="366130F1" w14:textId="661BD0DA" w:rsidR="008A38A2" w:rsidRDefault="00F629DD" w:rsidP="006347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="00411B3C"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71D7C" w:rsidRPr="00871D7C">
              <w:rPr>
                <w:rFonts w:cstheme="minorHAnsi"/>
                <w:bCs/>
                <w:sz w:val="20"/>
                <w:szCs w:val="20"/>
              </w:rPr>
              <w:t>D</w:t>
            </w:r>
            <w:r w:rsidR="00871D7C"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D1B08" w:rsidRPr="00871D7C">
              <w:rPr>
                <w:rFonts w:cstheme="minorHAnsi"/>
                <w:bCs/>
                <w:sz w:val="20"/>
                <w:szCs w:val="20"/>
              </w:rPr>
              <w:t>Vivia</w:t>
            </w:r>
            <w:r w:rsidR="00BD1B08" w:rsidRPr="00BD1B08">
              <w:rPr>
                <w:rFonts w:cstheme="minorHAnsi"/>
                <w:bCs/>
                <w:sz w:val="20"/>
                <w:szCs w:val="20"/>
              </w:rPr>
              <w:t>na Aparecida De Lima</w:t>
            </w:r>
            <w:r w:rsidRPr="002E66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D6BD771" w14:textId="77777777" w:rsidR="00F629DD" w:rsidRDefault="00F629DD" w:rsidP="0063479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6F8BF0" w14:textId="78B6FE4D" w:rsidR="00302758" w:rsidRPr="00BD1B08" w:rsidRDefault="00302758" w:rsidP="0063479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92670" w:rsidRPr="00C46069" w14:paraId="483AC046" w14:textId="77777777" w:rsidTr="00992670">
        <w:tc>
          <w:tcPr>
            <w:tcW w:w="10348" w:type="dxa"/>
            <w:shd w:val="clear" w:color="auto" w:fill="D5DCE4" w:themeFill="text2" w:themeFillTint="33"/>
            <w:vAlign w:val="center"/>
          </w:tcPr>
          <w:p w14:paraId="5BE701BE" w14:textId="3BA1F79F" w:rsidR="00992670" w:rsidRPr="00992670" w:rsidRDefault="00992670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45667781"/>
            <w:r w:rsidRPr="00992670">
              <w:rPr>
                <w:rFonts w:cstheme="minorHAnsi"/>
                <w:sz w:val="20"/>
                <w:szCs w:val="20"/>
              </w:rPr>
              <w:lastRenderedPageBreak/>
              <w:t xml:space="preserve">Processo saúde doença junto a população LGBTI+  </w:t>
            </w:r>
            <w:bookmarkEnd w:id="0"/>
          </w:p>
        </w:tc>
      </w:tr>
      <w:tr w:rsidR="00EE2E9F" w:rsidRPr="00C46069" w14:paraId="4715E96C" w14:textId="77777777" w:rsidTr="00EE2E9F">
        <w:tc>
          <w:tcPr>
            <w:tcW w:w="10348" w:type="dxa"/>
            <w:shd w:val="clear" w:color="auto" w:fill="FFF2CC" w:themeFill="accent4" w:themeFillTint="33"/>
            <w:vAlign w:val="center"/>
          </w:tcPr>
          <w:p w14:paraId="43EBC5F4" w14:textId="40E7755A" w:rsidR="00EE2E9F" w:rsidRPr="00992670" w:rsidRDefault="00EE2E9F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670">
              <w:rPr>
                <w:rFonts w:cstheme="minorHAnsi"/>
                <w:b/>
                <w:bCs/>
                <w:sz w:val="20"/>
                <w:szCs w:val="20"/>
              </w:rPr>
              <w:t>CONVIDAD</w:t>
            </w:r>
            <w:r w:rsidR="00871D7C" w:rsidRPr="00992670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EE2E9F" w:rsidRPr="00C46069" w14:paraId="53ECA134" w14:textId="77777777" w:rsidTr="003C7365">
        <w:tc>
          <w:tcPr>
            <w:tcW w:w="10348" w:type="dxa"/>
            <w:vAlign w:val="center"/>
          </w:tcPr>
          <w:p w14:paraId="410CFB80" w14:textId="669BCB38" w:rsidR="00EE2E9F" w:rsidRPr="00992670" w:rsidRDefault="00EE2E9F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70">
              <w:rPr>
                <w:rFonts w:cstheme="minorHAnsi"/>
                <w:sz w:val="20"/>
                <w:szCs w:val="20"/>
              </w:rPr>
              <w:t xml:space="preserve">Prof.ª </w:t>
            </w:r>
            <w:r w:rsidR="00871D7C" w:rsidRPr="00992670">
              <w:rPr>
                <w:rFonts w:cstheme="minorHAnsi"/>
                <w:sz w:val="20"/>
                <w:szCs w:val="20"/>
              </w:rPr>
              <w:t>Especialista</w:t>
            </w:r>
            <w:r w:rsidRPr="00992670">
              <w:rPr>
                <w:rFonts w:cstheme="minorHAnsi"/>
                <w:sz w:val="20"/>
                <w:szCs w:val="20"/>
              </w:rPr>
              <w:t xml:space="preserve"> </w:t>
            </w:r>
            <w:r w:rsidR="00871D7C" w:rsidRPr="00992670">
              <w:rPr>
                <w:rFonts w:cstheme="minorHAnsi"/>
                <w:sz w:val="20"/>
                <w:szCs w:val="20"/>
              </w:rPr>
              <w:t>Claudia Helena de Oliveira Rego</w:t>
            </w:r>
          </w:p>
          <w:p w14:paraId="22F96035" w14:textId="1F46D114" w:rsidR="00EE2E9F" w:rsidRPr="00992670" w:rsidRDefault="00EE2E9F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30BC3" w:rsidRPr="00C46069" w14:paraId="2610B459" w14:textId="77777777" w:rsidTr="00094713">
        <w:tc>
          <w:tcPr>
            <w:tcW w:w="10348" w:type="dxa"/>
            <w:shd w:val="clear" w:color="auto" w:fill="D9E2F3" w:themeFill="accent1" w:themeFillTint="33"/>
            <w:vAlign w:val="center"/>
          </w:tcPr>
          <w:p w14:paraId="47731C47" w14:textId="0FCC57EA" w:rsidR="00730BC3" w:rsidRPr="00992670" w:rsidRDefault="00992670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45667796"/>
            <w:r w:rsidRPr="00992670">
              <w:rPr>
                <w:rFonts w:cstheme="minorHAnsi"/>
                <w:sz w:val="20"/>
                <w:szCs w:val="20"/>
              </w:rPr>
              <w:t>Processo saúde doença junto a população portadora de Deficiências Ocultas</w:t>
            </w:r>
            <w:bookmarkEnd w:id="1"/>
          </w:p>
        </w:tc>
      </w:tr>
      <w:tr w:rsidR="00EE2E9F" w:rsidRPr="00C46069" w14:paraId="62436175" w14:textId="77777777" w:rsidTr="00EE2E9F">
        <w:tc>
          <w:tcPr>
            <w:tcW w:w="10348" w:type="dxa"/>
            <w:shd w:val="clear" w:color="auto" w:fill="FFF2CC" w:themeFill="accent4" w:themeFillTint="33"/>
            <w:vAlign w:val="center"/>
          </w:tcPr>
          <w:p w14:paraId="0F12E0B6" w14:textId="325DAB8A" w:rsidR="00EE2E9F" w:rsidRPr="00992670" w:rsidRDefault="00EE2E9F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670">
              <w:rPr>
                <w:rFonts w:cstheme="minorHAnsi"/>
                <w:b/>
                <w:bCs/>
                <w:sz w:val="20"/>
                <w:szCs w:val="20"/>
              </w:rPr>
              <w:t>CONVIDAD</w:t>
            </w:r>
            <w:r w:rsidR="00992670" w:rsidRPr="00992670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EE2E9F" w:rsidRPr="00C46069" w14:paraId="512F31B6" w14:textId="77777777" w:rsidTr="00016F06">
        <w:tc>
          <w:tcPr>
            <w:tcW w:w="10348" w:type="dxa"/>
            <w:vAlign w:val="center"/>
          </w:tcPr>
          <w:p w14:paraId="041A9777" w14:textId="77777777" w:rsidR="00992670" w:rsidRPr="00992670" w:rsidRDefault="00992670" w:rsidP="0009471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92670">
              <w:rPr>
                <w:rFonts w:cstheme="minorHAnsi"/>
                <w:sz w:val="20"/>
                <w:szCs w:val="20"/>
              </w:rPr>
              <w:t>Profa</w:t>
            </w:r>
            <w:proofErr w:type="spellEnd"/>
            <w:r w:rsidRPr="0099267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2670">
              <w:rPr>
                <w:rFonts w:cstheme="minorHAnsi"/>
                <w:sz w:val="20"/>
                <w:szCs w:val="20"/>
              </w:rPr>
              <w:t>Dra</w:t>
            </w:r>
            <w:proofErr w:type="spellEnd"/>
            <w:r w:rsidRPr="00992670">
              <w:rPr>
                <w:rFonts w:cstheme="minorHAnsi"/>
                <w:sz w:val="20"/>
                <w:szCs w:val="20"/>
              </w:rPr>
              <w:t xml:space="preserve"> Nubia Garcia Vianna  </w:t>
            </w:r>
          </w:p>
          <w:p w14:paraId="61994D16" w14:textId="7ACF9E8A" w:rsidR="00EE2E9F" w:rsidRPr="00992670" w:rsidRDefault="00EE2E9F" w:rsidP="000947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63D8999" w14:textId="0906EC9C" w:rsidR="002D1B68" w:rsidRDefault="002D1B68" w:rsidP="00F629DD">
      <w:pPr>
        <w:rPr>
          <w:rFonts w:cstheme="minorHAnsi"/>
          <w:b/>
          <w:bCs/>
          <w:sz w:val="20"/>
          <w:szCs w:val="20"/>
        </w:rPr>
      </w:pPr>
    </w:p>
    <w:p w14:paraId="2C82ED4C" w14:textId="0FA4E5C0" w:rsidR="00992670" w:rsidRPr="00C46069" w:rsidRDefault="00992670" w:rsidP="00992670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A15CC">
        <w:rPr>
          <w:rFonts w:cstheme="minorHAnsi"/>
          <w:b/>
          <w:bCs/>
          <w:sz w:val="20"/>
          <w:szCs w:val="20"/>
          <w:highlight w:val="yellow"/>
        </w:rPr>
        <w:t xml:space="preserve">Dia </w:t>
      </w:r>
      <w:r>
        <w:rPr>
          <w:rFonts w:cstheme="minorHAnsi"/>
          <w:b/>
          <w:bCs/>
          <w:sz w:val="20"/>
          <w:szCs w:val="20"/>
          <w:highlight w:val="yellow"/>
        </w:rPr>
        <w:t>27</w:t>
      </w:r>
      <w:r w:rsidRPr="00EA15CC">
        <w:rPr>
          <w:rFonts w:cstheme="minorHAnsi"/>
          <w:b/>
          <w:bCs/>
          <w:sz w:val="20"/>
          <w:szCs w:val="20"/>
          <w:highlight w:val="yellow"/>
        </w:rPr>
        <w:t>/</w:t>
      </w:r>
      <w:r>
        <w:rPr>
          <w:rFonts w:cstheme="minorHAnsi"/>
          <w:b/>
          <w:bCs/>
          <w:sz w:val="20"/>
          <w:szCs w:val="20"/>
          <w:highlight w:val="yellow"/>
        </w:rPr>
        <w:t>10/2023 (Sexta feira)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92670" w:rsidRPr="00C46069" w14:paraId="76725CFA" w14:textId="77777777" w:rsidTr="00020FD3">
        <w:tc>
          <w:tcPr>
            <w:tcW w:w="10348" w:type="dxa"/>
            <w:shd w:val="clear" w:color="auto" w:fill="BDD6EE" w:themeFill="accent5" w:themeFillTint="66"/>
            <w:vAlign w:val="center"/>
          </w:tcPr>
          <w:p w14:paraId="6D9BDE8F" w14:textId="2CAAD6F4" w:rsidR="00992670" w:rsidRDefault="00992670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C46069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C46069">
              <w:rPr>
                <w:rFonts w:cstheme="minorHAnsi"/>
                <w:b/>
                <w:bCs/>
                <w:sz w:val="20"/>
                <w:szCs w:val="20"/>
              </w:rPr>
              <w:t xml:space="preserve"> – 09h: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Apresentação Trabalhos Acadêmicos</w:t>
            </w:r>
            <w:r w:rsidR="001750D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5D639C0" w14:textId="1D8FAE12" w:rsidR="001750DB" w:rsidRPr="00C46069" w:rsidRDefault="001750DB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>Local: Espaço Térreo Prédio Dom Bruno (FINEP)</w:t>
            </w:r>
            <w:r w:rsidR="00302758">
              <w:rPr>
                <w:rFonts w:cstheme="minorHAnsi"/>
                <w:sz w:val="20"/>
                <w:szCs w:val="20"/>
              </w:rPr>
              <w:t xml:space="preserve"> - </w:t>
            </w:r>
            <w:r w:rsidR="00302758" w:rsidRPr="00302758">
              <w:rPr>
                <w:rFonts w:cstheme="minorHAnsi"/>
                <w:sz w:val="18"/>
                <w:szCs w:val="18"/>
              </w:rPr>
              <w:t>ao lado da Clínica de Fisioterapia</w:t>
            </w:r>
          </w:p>
        </w:tc>
      </w:tr>
      <w:tr w:rsidR="00992670" w:rsidRPr="00C46069" w14:paraId="0C83C657" w14:textId="77777777" w:rsidTr="001750DB">
        <w:tc>
          <w:tcPr>
            <w:tcW w:w="10348" w:type="dxa"/>
            <w:shd w:val="clear" w:color="auto" w:fill="FFE599" w:themeFill="accent4" w:themeFillTint="66"/>
            <w:vAlign w:val="center"/>
          </w:tcPr>
          <w:p w14:paraId="1C65E80C" w14:textId="6DAE07F7" w:rsidR="00992670" w:rsidRPr="00C46069" w:rsidRDefault="001750DB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9h -9h30: Intervalo</w:t>
            </w:r>
          </w:p>
        </w:tc>
      </w:tr>
      <w:tr w:rsidR="00992670" w:rsidRPr="00C46069" w14:paraId="1CFF2C16" w14:textId="77777777" w:rsidTr="00020FD3">
        <w:tc>
          <w:tcPr>
            <w:tcW w:w="10348" w:type="dxa"/>
            <w:shd w:val="clear" w:color="auto" w:fill="BDD6EE" w:themeFill="accent5" w:themeFillTint="66"/>
            <w:vAlign w:val="center"/>
          </w:tcPr>
          <w:p w14:paraId="471D9B8F" w14:textId="4D107706" w:rsidR="00992670" w:rsidRDefault="00992670" w:rsidP="00020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6B83">
              <w:rPr>
                <w:rFonts w:cstheme="minorHAnsi"/>
                <w:b/>
                <w:bCs/>
                <w:sz w:val="20"/>
                <w:szCs w:val="20"/>
              </w:rPr>
              <w:t>09h</w:t>
            </w:r>
            <w:r w:rsidR="001750DB"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r w:rsidRPr="00756B83">
              <w:rPr>
                <w:rFonts w:cstheme="minorHAnsi"/>
                <w:b/>
                <w:bCs/>
                <w:sz w:val="20"/>
                <w:szCs w:val="20"/>
              </w:rPr>
              <w:t xml:space="preserve"> – 12h00: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Conferência </w:t>
            </w:r>
            <w:r w:rsidRPr="00C46069">
              <w:rPr>
                <w:rFonts w:cstheme="minorHAnsi"/>
                <w:sz w:val="20"/>
                <w:szCs w:val="20"/>
              </w:rPr>
              <w:t xml:space="preserve"> – </w:t>
            </w:r>
            <w:r w:rsidRPr="00992670">
              <w:rPr>
                <w:rFonts w:cstheme="minorHAnsi"/>
                <w:sz w:val="20"/>
                <w:szCs w:val="20"/>
              </w:rPr>
              <w:t>Políticas de Saúde Mental com ênfase em álcool e drogas : caminhos e possibilidades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65CB100" w14:textId="55E59C8F" w:rsidR="001750DB" w:rsidRPr="00C46069" w:rsidRDefault="001750DB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7273">
              <w:rPr>
                <w:rFonts w:cstheme="minorHAnsi"/>
                <w:sz w:val="20"/>
                <w:szCs w:val="20"/>
              </w:rPr>
              <w:t xml:space="preserve">Local: </w:t>
            </w:r>
            <w:r w:rsidRPr="001750DB">
              <w:rPr>
                <w:rFonts w:cstheme="minorHAnsi"/>
                <w:sz w:val="20"/>
                <w:szCs w:val="20"/>
              </w:rPr>
              <w:t>Auditório Monsenhor Salim</w:t>
            </w:r>
          </w:p>
        </w:tc>
      </w:tr>
      <w:tr w:rsidR="00992670" w:rsidRPr="00C46069" w14:paraId="3B93E3FE" w14:textId="77777777" w:rsidTr="00020FD3">
        <w:tc>
          <w:tcPr>
            <w:tcW w:w="10348" w:type="dxa"/>
            <w:shd w:val="clear" w:color="auto" w:fill="auto"/>
            <w:vAlign w:val="center"/>
          </w:tcPr>
          <w:p w14:paraId="044B0EBA" w14:textId="2898E77F" w:rsidR="00992670" w:rsidRDefault="00992670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MODERADORA: </w:t>
            </w:r>
            <w:proofErr w:type="spellStart"/>
            <w:r w:rsidRPr="00871D7C"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 w:rsidRPr="00871D7C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871D7C">
              <w:rPr>
                <w:sz w:val="20"/>
                <w:szCs w:val="20"/>
              </w:rPr>
              <w:t>ra.</w:t>
            </w:r>
            <w:r w:rsidRPr="00871D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31597" w:rsidRPr="00D31597">
              <w:rPr>
                <w:rFonts w:cstheme="minorHAnsi"/>
                <w:bCs/>
                <w:sz w:val="20"/>
                <w:szCs w:val="20"/>
              </w:rPr>
              <w:t xml:space="preserve">Silvana </w:t>
            </w:r>
            <w:proofErr w:type="spellStart"/>
            <w:r w:rsidR="00D31597" w:rsidRPr="00D31597">
              <w:rPr>
                <w:rFonts w:cstheme="minorHAnsi"/>
                <w:bCs/>
                <w:sz w:val="20"/>
                <w:szCs w:val="20"/>
              </w:rPr>
              <w:t>Chorratt</w:t>
            </w:r>
            <w:proofErr w:type="spellEnd"/>
            <w:r w:rsidR="00D31597" w:rsidRPr="00D3159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31597" w:rsidRPr="00D31597">
              <w:rPr>
                <w:rFonts w:cstheme="minorHAnsi"/>
                <w:bCs/>
                <w:sz w:val="20"/>
                <w:szCs w:val="20"/>
              </w:rPr>
              <w:t>Cavalheri</w:t>
            </w:r>
            <w:proofErr w:type="spellEnd"/>
          </w:p>
          <w:p w14:paraId="4E80BB07" w14:textId="2C15A109" w:rsidR="00992670" w:rsidRPr="00D31597" w:rsidRDefault="00992670" w:rsidP="00020FD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92670" w:rsidRPr="00C46069" w14:paraId="58A3FEA9" w14:textId="77777777" w:rsidTr="00020FD3">
        <w:tc>
          <w:tcPr>
            <w:tcW w:w="10348" w:type="dxa"/>
            <w:shd w:val="clear" w:color="auto" w:fill="FFF2CC" w:themeFill="accent4" w:themeFillTint="33"/>
            <w:vAlign w:val="center"/>
          </w:tcPr>
          <w:p w14:paraId="79AC0E0D" w14:textId="067E8ECE" w:rsidR="00992670" w:rsidRPr="00992670" w:rsidRDefault="00992670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670">
              <w:rPr>
                <w:rFonts w:cstheme="minorHAnsi"/>
                <w:b/>
                <w:bCs/>
                <w:sz w:val="20"/>
                <w:szCs w:val="20"/>
              </w:rPr>
              <w:t>CONVIDAD</w:t>
            </w:r>
            <w:r w:rsidR="00D31597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</w:tr>
      <w:tr w:rsidR="00992670" w:rsidRPr="00C46069" w14:paraId="4867783B" w14:textId="77777777" w:rsidTr="00020FD3">
        <w:tc>
          <w:tcPr>
            <w:tcW w:w="10348" w:type="dxa"/>
            <w:vAlign w:val="center"/>
          </w:tcPr>
          <w:p w14:paraId="60A088D2" w14:textId="77777777" w:rsidR="00D31597" w:rsidRDefault="00D31597" w:rsidP="00020F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Enfº</w:t>
            </w:r>
            <w:proofErr w:type="spellEnd"/>
            <w:r w:rsidR="00992670" w:rsidRPr="0099267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Mestre</w:t>
            </w:r>
            <w:r w:rsidR="00992670" w:rsidRPr="00992670">
              <w:rPr>
                <w:rFonts w:cstheme="minorHAnsi"/>
                <w:sz w:val="20"/>
                <w:szCs w:val="20"/>
              </w:rPr>
              <w:t xml:space="preserve"> </w:t>
            </w:r>
            <w:r w:rsidRPr="00D31597">
              <w:rPr>
                <w:rFonts w:cstheme="minorHAnsi"/>
                <w:sz w:val="20"/>
                <w:szCs w:val="20"/>
              </w:rPr>
              <w:t xml:space="preserve">Kenny Paolo </w:t>
            </w:r>
            <w:proofErr w:type="spellStart"/>
            <w:r w:rsidRPr="00D31597">
              <w:rPr>
                <w:rFonts w:cstheme="minorHAnsi"/>
                <w:sz w:val="20"/>
                <w:szCs w:val="20"/>
              </w:rPr>
              <w:t>Ramponi</w:t>
            </w:r>
            <w:proofErr w:type="spellEnd"/>
            <w:r w:rsidRPr="00D3159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609CAD" w14:textId="54CFAE76" w:rsidR="00992670" w:rsidRPr="00992670" w:rsidRDefault="00992670" w:rsidP="00020F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BA348A" w14:textId="77777777" w:rsidR="00992670" w:rsidRDefault="00992670" w:rsidP="00992670">
      <w:pPr>
        <w:rPr>
          <w:rFonts w:cstheme="minorHAnsi"/>
          <w:b/>
          <w:bCs/>
          <w:sz w:val="20"/>
          <w:szCs w:val="20"/>
        </w:rPr>
      </w:pPr>
    </w:p>
    <w:p w14:paraId="0ABDC032" w14:textId="77777777" w:rsidR="00992670" w:rsidRDefault="00992670" w:rsidP="00F629DD">
      <w:pPr>
        <w:rPr>
          <w:rFonts w:cstheme="minorHAnsi"/>
          <w:b/>
          <w:bCs/>
          <w:sz w:val="20"/>
          <w:szCs w:val="20"/>
        </w:rPr>
      </w:pPr>
    </w:p>
    <w:p w14:paraId="2C8CD195" w14:textId="49D0C052" w:rsidR="00F629DD" w:rsidRDefault="00F629DD" w:rsidP="00F629DD">
      <w:pPr>
        <w:rPr>
          <w:rFonts w:cstheme="minorHAnsi"/>
          <w:b/>
          <w:bCs/>
          <w:sz w:val="20"/>
          <w:szCs w:val="20"/>
        </w:rPr>
      </w:pPr>
    </w:p>
    <w:p w14:paraId="686EE87F" w14:textId="01DA40C2" w:rsidR="00EA15CC" w:rsidRDefault="00EA15CC" w:rsidP="00F629DD">
      <w:pPr>
        <w:rPr>
          <w:rFonts w:cstheme="minorHAnsi"/>
          <w:b/>
          <w:bCs/>
          <w:sz w:val="20"/>
          <w:szCs w:val="20"/>
        </w:rPr>
      </w:pPr>
    </w:p>
    <w:p w14:paraId="2CF3062E" w14:textId="0240D2EE" w:rsidR="00EA15CC" w:rsidRDefault="00EA15CC" w:rsidP="00F629DD">
      <w:pPr>
        <w:rPr>
          <w:rFonts w:cstheme="minorHAnsi"/>
          <w:b/>
          <w:bCs/>
          <w:sz w:val="20"/>
          <w:szCs w:val="20"/>
        </w:rPr>
      </w:pPr>
    </w:p>
    <w:sectPr w:rsidR="00EA15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BECF" w14:textId="77777777" w:rsidR="00FB4FB1" w:rsidRDefault="00FB4FB1" w:rsidP="009512BF">
      <w:pPr>
        <w:spacing w:after="0" w:line="240" w:lineRule="auto"/>
      </w:pPr>
      <w:r>
        <w:separator/>
      </w:r>
    </w:p>
  </w:endnote>
  <w:endnote w:type="continuationSeparator" w:id="0">
    <w:p w14:paraId="44D6D224" w14:textId="77777777" w:rsidR="00FB4FB1" w:rsidRDefault="00FB4FB1" w:rsidP="0095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6295" w14:textId="77777777" w:rsidR="00FB4FB1" w:rsidRDefault="00FB4FB1" w:rsidP="009512BF">
      <w:pPr>
        <w:spacing w:after="0" w:line="240" w:lineRule="auto"/>
      </w:pPr>
      <w:r>
        <w:separator/>
      </w:r>
    </w:p>
  </w:footnote>
  <w:footnote w:type="continuationSeparator" w:id="0">
    <w:p w14:paraId="4FD0A749" w14:textId="77777777" w:rsidR="00FB4FB1" w:rsidRDefault="00FB4FB1" w:rsidP="0095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C36D" w14:textId="16DC6393" w:rsidR="009512BF" w:rsidRPr="009512BF" w:rsidRDefault="009512BF" w:rsidP="009512BF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bookmarkStart w:id="2" w:name="_Hlk130415664"/>
    <w:bookmarkStart w:id="3" w:name="_Hlk130415665"/>
    <w:r w:rsidRPr="009512BF">
      <w:rPr>
        <w:rFonts w:ascii="Times New Roman" w:hAnsi="Times New Roman" w:cs="Times New Roman"/>
        <w:b/>
        <w:bCs/>
        <w:sz w:val="20"/>
        <w:szCs w:val="20"/>
      </w:rPr>
      <w:t>ESCOLA DE CIÊNCIAS DA VIDA</w:t>
    </w:r>
  </w:p>
  <w:p w14:paraId="1FE4B208" w14:textId="57405539" w:rsidR="009512BF" w:rsidRPr="009512BF" w:rsidRDefault="009512BF" w:rsidP="009512BF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12BF">
      <w:rPr>
        <w:rFonts w:ascii="Times New Roman" w:hAnsi="Times New Roman" w:cs="Times New Roman"/>
        <w:b/>
        <w:bCs/>
        <w:sz w:val="20"/>
        <w:szCs w:val="20"/>
      </w:rPr>
      <w:t>FACULDADE DE ENFERMAGEM</w:t>
    </w:r>
  </w:p>
  <w:p w14:paraId="786560AB" w14:textId="05243632" w:rsidR="009512BF" w:rsidRPr="009512BF" w:rsidRDefault="009512BF" w:rsidP="009512BF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9512BF">
      <w:rPr>
        <w:rFonts w:ascii="Times New Roman" w:hAnsi="Times New Roman" w:cs="Times New Roman"/>
        <w:b/>
        <w:bCs/>
        <w:sz w:val="20"/>
        <w:szCs w:val="20"/>
      </w:rPr>
      <w:t>SEMANA DA ENFERMAGEM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BA9"/>
    <w:multiLevelType w:val="hybridMultilevel"/>
    <w:tmpl w:val="E2A2F60A"/>
    <w:lvl w:ilvl="0" w:tplc="F6467A9A">
      <w:start w:val="1"/>
      <w:numFmt w:val="decimal"/>
      <w:lvlText w:val="%1."/>
      <w:lvlJc w:val="left"/>
      <w:pPr>
        <w:ind w:left="720" w:hanging="360"/>
      </w:pPr>
      <w:rPr>
        <w:color w:val="2021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4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BF"/>
    <w:rsid w:val="000379AD"/>
    <w:rsid w:val="00094713"/>
    <w:rsid w:val="001750DB"/>
    <w:rsid w:val="001B668F"/>
    <w:rsid w:val="001E61F4"/>
    <w:rsid w:val="002355E5"/>
    <w:rsid w:val="00236869"/>
    <w:rsid w:val="002A17D3"/>
    <w:rsid w:val="002D1B68"/>
    <w:rsid w:val="002D4E9A"/>
    <w:rsid w:val="002E66AB"/>
    <w:rsid w:val="002F11C7"/>
    <w:rsid w:val="00302758"/>
    <w:rsid w:val="00326808"/>
    <w:rsid w:val="00363014"/>
    <w:rsid w:val="00370585"/>
    <w:rsid w:val="003B36F0"/>
    <w:rsid w:val="003B55A8"/>
    <w:rsid w:val="003D3648"/>
    <w:rsid w:val="003F159C"/>
    <w:rsid w:val="00411B3C"/>
    <w:rsid w:val="004566EF"/>
    <w:rsid w:val="00464A5D"/>
    <w:rsid w:val="005222EE"/>
    <w:rsid w:val="00527273"/>
    <w:rsid w:val="00543F89"/>
    <w:rsid w:val="00592898"/>
    <w:rsid w:val="005C7E86"/>
    <w:rsid w:val="005F2F25"/>
    <w:rsid w:val="00617CDA"/>
    <w:rsid w:val="00620846"/>
    <w:rsid w:val="006340C0"/>
    <w:rsid w:val="00634793"/>
    <w:rsid w:val="00683FF7"/>
    <w:rsid w:val="006A1882"/>
    <w:rsid w:val="006F0652"/>
    <w:rsid w:val="00704BDA"/>
    <w:rsid w:val="00730BC3"/>
    <w:rsid w:val="00745984"/>
    <w:rsid w:val="00756B83"/>
    <w:rsid w:val="007B435A"/>
    <w:rsid w:val="007C6729"/>
    <w:rsid w:val="007F373C"/>
    <w:rsid w:val="00832A86"/>
    <w:rsid w:val="008401CF"/>
    <w:rsid w:val="00871D7C"/>
    <w:rsid w:val="008A38A2"/>
    <w:rsid w:val="00913EB9"/>
    <w:rsid w:val="009512BF"/>
    <w:rsid w:val="00992670"/>
    <w:rsid w:val="009B6105"/>
    <w:rsid w:val="00A525C4"/>
    <w:rsid w:val="00A90C43"/>
    <w:rsid w:val="00AE7ECF"/>
    <w:rsid w:val="00AF7D61"/>
    <w:rsid w:val="00B276D4"/>
    <w:rsid w:val="00B30311"/>
    <w:rsid w:val="00B443B5"/>
    <w:rsid w:val="00B61911"/>
    <w:rsid w:val="00B87BE7"/>
    <w:rsid w:val="00BD1B08"/>
    <w:rsid w:val="00BD4D8D"/>
    <w:rsid w:val="00C46069"/>
    <w:rsid w:val="00C50D47"/>
    <w:rsid w:val="00C601B1"/>
    <w:rsid w:val="00CA1E33"/>
    <w:rsid w:val="00CA4586"/>
    <w:rsid w:val="00D31597"/>
    <w:rsid w:val="00D50161"/>
    <w:rsid w:val="00D554EE"/>
    <w:rsid w:val="00DC36D9"/>
    <w:rsid w:val="00E23B4B"/>
    <w:rsid w:val="00E82D97"/>
    <w:rsid w:val="00EA15CC"/>
    <w:rsid w:val="00EE2E9F"/>
    <w:rsid w:val="00F1548F"/>
    <w:rsid w:val="00F574AD"/>
    <w:rsid w:val="00F629DD"/>
    <w:rsid w:val="00FB4FB1"/>
    <w:rsid w:val="00FE6E87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0D6"/>
  <w15:chartTrackingRefBased/>
  <w15:docId w15:val="{C73D63EE-4695-4C8F-AFC8-7AFC87F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2BF"/>
  </w:style>
  <w:style w:type="paragraph" w:styleId="Rodap">
    <w:name w:val="footer"/>
    <w:basedOn w:val="Normal"/>
    <w:link w:val="RodapChar"/>
    <w:uiPriority w:val="99"/>
    <w:unhideWhenUsed/>
    <w:rsid w:val="0095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2BF"/>
  </w:style>
  <w:style w:type="table" w:styleId="Tabelacomgrade">
    <w:name w:val="Table Grid"/>
    <w:basedOn w:val="Tabelanormal"/>
    <w:uiPriority w:val="39"/>
    <w:rsid w:val="0095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E7EC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7E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30BC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9967-27AF-44EC-882F-E877EBB1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MARIA RANDI</dc:creator>
  <cp:keywords/>
  <dc:description/>
  <cp:lastModifiedBy>Cristiane Castro</cp:lastModifiedBy>
  <cp:revision>2</cp:revision>
  <cp:lastPrinted>2023-03-22T15:05:00Z</cp:lastPrinted>
  <dcterms:created xsi:type="dcterms:W3CDTF">2023-10-03T19:48:00Z</dcterms:created>
  <dcterms:modified xsi:type="dcterms:W3CDTF">2023-10-03T19:48:00Z</dcterms:modified>
</cp:coreProperties>
</file>